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ED0" w14:textId="655080EF" w:rsidR="004C4D77" w:rsidRPr="004C4D77" w:rsidRDefault="00000000" w:rsidP="004C4D77">
      <w:pPr>
        <w:pStyle w:val="Default"/>
        <w:rPr>
          <w:rFonts w:cstheme="minorBidi"/>
        </w:rPr>
      </w:pPr>
      <w:r>
        <w:rPr>
          <w:noProof/>
        </w:rPr>
        <w:object w:dxaOrig="1440" w:dyaOrig="1440" w14:anchorId="4A659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5pt;margin-top:-19.7pt;width:104.25pt;height:104.45pt;z-index:251658240">
            <v:imagedata r:id="rId4" o:title=""/>
          </v:shape>
          <o:OLEObject Type="Embed" ProgID="PBrush" ShapeID="_x0000_s1026" DrawAspect="Content" ObjectID="_1774816690" r:id="rId5"/>
        </w:object>
      </w:r>
      <w:r w:rsidR="004C4D77">
        <w:rPr>
          <w:rFonts w:cstheme="minorBidi" w:hint="cs"/>
          <w:cs/>
        </w:rPr>
        <w:t xml:space="preserve">  </w:t>
      </w:r>
    </w:p>
    <w:p w14:paraId="064A2466" w14:textId="77777777" w:rsidR="004C4D77" w:rsidRDefault="004C4D77" w:rsidP="004C4D77">
      <w:pPr>
        <w:pStyle w:val="Default"/>
        <w:rPr>
          <w:rFonts w:cs="Angsana New"/>
        </w:rPr>
      </w:pPr>
      <w:r>
        <w:rPr>
          <w:rFonts w:cs="Angsana New"/>
          <w:cs/>
        </w:rPr>
        <w:t xml:space="preserve"> </w:t>
      </w:r>
    </w:p>
    <w:p w14:paraId="393FE5CC" w14:textId="07A81109" w:rsidR="004C4D77" w:rsidRDefault="004C4D77" w:rsidP="004C4D77">
      <w:pPr>
        <w:pStyle w:val="Default"/>
        <w:rPr>
          <w:rFonts w:cs="Angsana New"/>
        </w:rPr>
      </w:pPr>
      <w:r>
        <w:rPr>
          <w:rFonts w:cs="Angsana New" w:hint="cs"/>
          <w:cs/>
        </w:rPr>
        <w:t xml:space="preserve"> </w:t>
      </w:r>
    </w:p>
    <w:p w14:paraId="53C57398" w14:textId="77777777" w:rsidR="004C4D77" w:rsidRDefault="004C4D77" w:rsidP="004C4D77">
      <w:pPr>
        <w:pStyle w:val="Default"/>
        <w:jc w:val="center"/>
        <w:rPr>
          <w:rFonts w:cs="Angsana New"/>
          <w:sz w:val="40"/>
          <w:szCs w:val="40"/>
        </w:rPr>
      </w:pPr>
    </w:p>
    <w:p w14:paraId="64DABF57" w14:textId="77777777" w:rsidR="00802579" w:rsidRDefault="00802579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ED07F" w14:textId="26995EE8" w:rsidR="004C4D77" w:rsidRPr="004C4D77" w:rsidRDefault="004C4D77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4D7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</w:t>
      </w:r>
      <w:r w:rsidRPr="004C4D77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</w:p>
    <w:p w14:paraId="745AAF20" w14:textId="77777777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ประกาศผู้ชนะการเสนอราคา น้ำมันเชื้อเพลิง โดยวิธีเฉพาะเจาะจง</w:t>
      </w:r>
    </w:p>
    <w:p w14:paraId="4611774C" w14:textId="0D1B88C5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p w14:paraId="271A6C50" w14:textId="6AA6AEF6" w:rsidR="004C4D77" w:rsidRPr="004C4D77" w:rsidRDefault="004C4D77" w:rsidP="00D718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ได้มีหนังสือเชิญชวนสำหรับการจัดซื้อน้ำมันเชื้อเพลิงประจำเดือน </w:t>
      </w:r>
      <w:r w:rsidR="00096D7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BB9FA67" w14:textId="3B77E2A7" w:rsidR="004C4D77" w:rsidRPr="00802579" w:rsidRDefault="004C4D77" w:rsidP="00802579">
      <w:pPr>
        <w:ind w:firstLine="720"/>
        <w:jc w:val="thaiDistribute"/>
        <w:rPr>
          <w:rFonts w:ascii="Angsana New" w:eastAsia="Times New Roman" w:hAnsi="Angsana New" w:cs="Angsana New"/>
          <w:b/>
          <w:bCs/>
          <w:color w:val="000000"/>
          <w:kern w:val="0"/>
          <w:sz w:val="36"/>
          <w:szCs w:val="36"/>
          <w14:ligatures w14:val="none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proofErr w:type="spellStart"/>
      <w:r w:rsidR="00A43B51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="00A43B51">
        <w:rPr>
          <w:rFonts w:ascii="TH SarabunIT๙" w:hAnsi="TH SarabunIT๙" w:cs="TH SarabunIT๙" w:hint="cs"/>
          <w:sz w:val="32"/>
          <w:szCs w:val="32"/>
          <w:cs/>
        </w:rPr>
        <w:t xml:space="preserve"> มาบริการ หรือ </w:t>
      </w:r>
      <w:r w:rsidRPr="004C4D77">
        <w:rPr>
          <w:rFonts w:ascii="TH SarabunIT๙" w:hAnsi="TH SarabunIT๙" w:cs="TH SarabunIT๙"/>
          <w:sz w:val="32"/>
          <w:szCs w:val="32"/>
          <w:cs/>
        </w:rPr>
        <w:t>สถานีบริการน้ำมันนายบุญมา สีสวย โดยเสนอราคาเป็น</w:t>
      </w:r>
      <w:r w:rsidRPr="00D7188D">
        <w:rPr>
          <w:rFonts w:ascii="TH SarabunIT๙" w:hAnsi="TH SarabunIT๙" w:cs="TH SarabunIT๙"/>
          <w:sz w:val="32"/>
          <w:szCs w:val="32"/>
          <w:cs/>
        </w:rPr>
        <w:t xml:space="preserve">เงินทั้งสิ้น </w:t>
      </w:r>
      <w:r w:rsidR="00802579" w:rsidRPr="00D7188D"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D7188D" w:rsidRPr="00D7188D">
        <w:rPr>
          <w:rFonts w:ascii="TH SarabunIT๙" w:hAnsi="TH SarabunIT๙" w:cs="TH SarabunIT๙" w:hint="cs"/>
          <w:sz w:val="32"/>
          <w:szCs w:val="32"/>
          <w:cs/>
        </w:rPr>
        <w:t>30,274.47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4C4D77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4C4D77"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 ๆ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C4D77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68C803E1" w14:textId="2556893A" w:rsidR="004C4D77" w:rsidRPr="004C4D77" w:rsidRDefault="004C4D77" w:rsidP="004C4D7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</w:t>
      </w:r>
      <w:r w:rsidR="00D32940">
        <w:rPr>
          <w:rFonts w:ascii="TH SarabunIT๙" w:hAnsi="TH SarabunIT๙" w:cs="TH SarabunIT๙" w:hint="cs"/>
          <w:sz w:val="32"/>
          <w:szCs w:val="32"/>
          <w:cs/>
        </w:rPr>
        <w:t>2  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04DA51B" w14:textId="77777777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E2E70" w14:textId="696A8FE5" w:rsidR="004C4D77" w:rsidRDefault="004C4D77" w:rsidP="004C4D7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4D77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A43B5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81F3243" wp14:editId="79386711">
            <wp:extent cx="1909079" cy="571500"/>
            <wp:effectExtent l="0" t="0" r="0" b="0"/>
            <wp:docPr id="5189193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19346" name="รูปภาพ 518919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88" cy="57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719E" w14:textId="24E577D3" w:rsidR="004C4D77" w:rsidRDefault="00A43B51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D32940">
        <w:rPr>
          <w:rFonts w:ascii="TH SarabunIT๙" w:hAnsi="TH SarabunIT๙" w:cs="TH SarabunIT๙" w:hint="cs"/>
          <w:sz w:val="32"/>
          <w:szCs w:val="32"/>
          <w:cs/>
        </w:rPr>
        <w:t>ิสิทธิ์  นะราวัง</w:t>
      </w:r>
      <w:r w:rsidR="006F2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BB96B" w14:textId="1A955B0D" w:rsidR="004C4D77" w:rsidRPr="004C4D77" w:rsidRDefault="00A43B51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สารวัตรสถานีตำรวจภูธรปอพาน</w:t>
      </w:r>
    </w:p>
    <w:sectPr w:rsidR="004C4D77" w:rsidRPr="004C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7"/>
    <w:rsid w:val="00096D79"/>
    <w:rsid w:val="003A4935"/>
    <w:rsid w:val="004C4D77"/>
    <w:rsid w:val="006F24CF"/>
    <w:rsid w:val="00802579"/>
    <w:rsid w:val="008C1BEA"/>
    <w:rsid w:val="00A43B51"/>
    <w:rsid w:val="00A50310"/>
    <w:rsid w:val="00D32940"/>
    <w:rsid w:val="00D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14FE9"/>
  <w15:chartTrackingRefBased/>
  <w15:docId w15:val="{9D195C97-C6B0-4B82-B561-2EAADBE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7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chamnan manorat</dc:creator>
  <cp:keywords/>
  <dc:description/>
  <cp:lastModifiedBy>chamnan manorat</cp:lastModifiedBy>
  <cp:revision>9</cp:revision>
  <dcterms:created xsi:type="dcterms:W3CDTF">2024-03-31T12:11:00Z</dcterms:created>
  <dcterms:modified xsi:type="dcterms:W3CDTF">2024-04-16T16:52:00Z</dcterms:modified>
</cp:coreProperties>
</file>